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Pr="00DE0221" w:rsidRDefault="002505BC" w:rsidP="00DE0221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 3 февраля</w:t>
      </w:r>
      <w:r w:rsidR="007B0C97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 w:rsidR="007B0C97">
        <w:rPr>
          <w:rFonts w:ascii="Times New Roman" w:eastAsia="Times New Roman" w:hAnsi="Times New Roman" w:cs="Times New Roman"/>
          <w:lang w:eastAsia="ru-RU" w:bidi="hi-IN"/>
        </w:rPr>
        <w:t>7</w:t>
      </w:r>
      <w:r w:rsidR="00DE0221"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конкурсе городов России </w:t>
      </w:r>
      <w:bookmarkStart w:id="0" w:name="_GoBack"/>
      <w:bookmarkEnd w:id="0"/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«Семья и город – растем вместе»</w:t>
      </w: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конкурсе городов России «Семья и город – растем вместе» (далее – положение, конкурс) устанавливает порядок  проведения конкурса российских городских поселений (городских округов) (далее – города), а также сельских поселений,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ходе конкурса оценивается комплекс мероприятий, соответствующих целям и задачам конкурса, реализуемых участником в 2017 году. </w:t>
      </w:r>
    </w:p>
    <w:p w:rsidR="002505BC" w:rsidRPr="002505BC" w:rsidRDefault="002505BC" w:rsidP="002505B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граждан к семейным и родительским обязанностям.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находящиеся в трудной жизненной ситуации;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дети-инвалиды и семьи с детьми-инвалидами;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или принявшие детей на воспитание;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 и волонтеры;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специалисты органов власти и учреждений, работающие с детьми;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городов и сельских поселений.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Участники конкурса делятся на пять категорий: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от 20 тысяч до 100 тысяч человек;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20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участников конкурса от одного субъекта Российской Федерации, не ограничено.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конкурса могут быть реализованы различные мероприятия, выполнены конкурсные задания, проведены акции.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В рамках конкурса организаторами устанавливаются три конкурсных задания (далее – конкурсные задания):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3.4.1. Семейный Горсовет (Сельсовет).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информационного ресурса, совещательного органа или иной формы внесения предложений жителей в стратегию развития муниципального образования.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3.4.2. Городской (сельский) сюжет.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Создание и публикация детской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видеопрезентации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мероприятий, проходящих в рамках конкурса, в том числе акции «А у нас во дворе» указанной в п. 3.7. настоящего положения.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3.4.3. Семейное подспорье.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 размещение в СМИ и иных информационных ресурсах регулярно обновляемого перечня потребностей семей с детьми, находящихся в трудной жизненной ситуации, в волонтерской и иных видах помощи.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3.5. Материалы выполнения конкурсного задания публикуются на странице «Конкурсные задания» в разделе конкурса на портале «Я – родитель» (информация для размещения направляется по адресу nvkulakova@fond-dety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m.ru).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 Выполнение конкурсных заданий носит рекомендательный характер.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3.7. Участникам рекомендуется проведение акции «А у нас во дворе», направленной на активизацию ресурсов местного сообщества для создания доброжелательной среды для семей с детьми, сохранения и развития культурных традиций.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В рамках акции на площадках и во дворах проводятся различные встречи, беседы, традиционные и спортивные игры, вечерние чтения, детские самодеятельные выступления, астрономические наблюдения и т.п.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 Участникам рекомендуется создание и регулярное информационное наполнение страницы участия в конкурсе городов России «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город – растем вместе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в социальной сети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3.9. Организаторы конкурса не осуществляют финансирование мероприятий, реализуемых участниками в рамках конкурса.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 программ и проектов. </w:t>
      </w:r>
      <w:proofErr w:type="gramEnd"/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 Информационное сообщение о проведении конкурса, размещается на сайтах организаторов конкурса </w:t>
      </w:r>
      <w:hyperlink r:id="rId9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 в трудной жизненной ситуации), </w:t>
      </w:r>
      <w:hyperlink r:id="rId10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2505BC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малых и средних городов России) и </w:t>
      </w:r>
      <w:hyperlink r:id="rId11" w:history="1"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ya</w:t>
        </w:r>
        <w:proofErr w:type="spellEnd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-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roditel</w:t>
        </w:r>
        <w:proofErr w:type="spellEnd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ru</w:t>
        </w:r>
        <w:proofErr w:type="spellEnd"/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 «Я – родитель!»).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 объявлении конкурса информируются органы власти субъектов Российской Федерации.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 Конкурс проводится в соответствии с Графиком проведения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4.3. Основной информационной площадкой конкурса является портал «Я – родитель!», на котором организаторы размещают актуальную информацию о мероприятиях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 Для участия в конкурсе подается заявка в произвольной форме (далее – заявка), подписанная высшим должностным лицом исполнительной власти города или сельского поселения.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2017 год, направленных на комплексную работу с семьями и детьми, находящимися в трудной жизненной ситуации, профилактику семейного неблагополучия,  детской беспризорности и жестокого обращения с детьми, семейное устройство детей-сирот, и детей, оставшихся без попечения родителей, содействие интеграции детей, находящихся в трудной жизненной ситуации, в среду сверстников, формирование ответственного отношения граждан к семейным и родительским обязанностям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4.5. Заявки принимаются в печатной форме в срок до 1 апреля 2017 г. по адресу: 127994, г. Москва, ул. Ильинка, д.21, Фонд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 апреля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город или сельское поселение, в установленные сроки подавший заявку, соответствующую требованиям настоящего положения.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 Участник конкурса размещает в местных СМИ информацию о своем участии в конкурсе и планируемые мероприятия.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4.7. 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не позднее 20 октября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высшим должностным лицом исполнительной власти города или сельского поселения. 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отчету могут прилагаться результаты выполнения конкурсных заданий,  аудио-, фот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о-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предоставления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представляется организаторам конкурса  не позднее 20 октября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proofErr w:type="spellStart"/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nvkulakova</w:t>
      </w:r>
      <w:proofErr w:type="spellEnd"/>
      <w:r w:rsidRPr="002505BC">
        <w:fldChar w:fldCharType="begin"/>
      </w:r>
      <w:r w:rsidRPr="002505BC">
        <w:instrText xml:space="preserve"> HYPERLINK "mailto:@fond-detyam.ru" </w:instrText>
      </w:r>
      <w:r w:rsidRPr="002505BC">
        <w:fldChar w:fldCharType="separate"/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@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fond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-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detyam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.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ru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fldChar w:fldCharType="end"/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2" w:history="1"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nyuryanskaya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@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ru</w:t>
        </w:r>
        <w:proofErr w:type="spellEnd"/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20 октября 2017 г.,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4.8. Материалы, представленные в ходе конкурса, организаторами не 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5.3.1. Реализация мер по: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оказанию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раннему выявлению семей с детьми, попавших в трудную жизненную ситуацию, внедрению индивидуальных моделей выхода из нее;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комплексной реализации мер укрепления семьи и пропаганде ненасильственных методов воспитания детей;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активизации работы по восстановлению в родительских правах и сопровождению восстановленных семей;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пропаганде семейного устройства детей-сирот и сопровождению замещающих семей;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выявлению потребностей семей, воспитывающих детей с ограниченными возможностями здоровья и детей-инвалидов, в том числе раннего возраста, развитию их сопровождения, включая дистанционное консультирование;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профилактики правонарушений  трудными подростками;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широкому применению примирительных и восстановительных технологий в работе служб профилактики, образовательных учреждений;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созданию и развитию системы индивидуализированной помощи в социализации детей, находящихся в конфликте с законом;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широкому привлечение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  <w:proofErr w:type="gramEnd"/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расширению участия детей в защите своих прав и принятии решений, затрагивающих их интересы, созданию детских и молодежных общественных объединений, советов, палат. 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5.3.2. Результативность мер по:</w:t>
      </w:r>
    </w:p>
    <w:p w:rsidR="002505BC" w:rsidRPr="002505BC" w:rsidRDefault="002505BC" w:rsidP="002505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деятельности органов местного самоуправления, учреждений и организаций всех форм собственности и широких слоев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населения по формированию ответственного отношения граждан к семейным и родительским обязанностям;</w:t>
      </w:r>
    </w:p>
    <w:p w:rsidR="002505BC" w:rsidRPr="002505BC" w:rsidRDefault="002505BC" w:rsidP="002505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повышению эффективности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содействию интеграции детей, находящихся в трудной жизненной ситуации, в среду сверстников, солидарности детей и взаимопомощи.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5.3.3. Информационное наполнение персональной презентационной страницы участника в социальной сети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5.3.4. Дополнительно учитывается участие в мероприятиях конкурса: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акции «А у нас во дворе»;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участие во Встрече участников конкурсов городов России 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представление участия в конкурсе в рамках Всероссийской выставки-форума «Вместе ради детей»; 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выполнение каждого из трех конкурсных заданий. 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5.4. По результатам оценки отчетов конкурсной комиссией определяются: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 конкурса, занявшие 1, 2 и 3 места, по каждой категории, указанной в пункте 3.1 настоящего положения.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Конкурсная комиссия вправе учредить специальные номинации и другие виды поощрения участников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2017 г.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Итоги конкурса 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отражаются в протоколах заседаний конкурсной комиссии и публикуются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сайтах организаторов конкурса (</w:t>
      </w:r>
      <w:hyperlink r:id="rId13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2505BC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4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6.3. Победители конкурса и участники признанные многолетними успешными лидерами награждаются памятными призами,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самоуправления. </w:t>
      </w:r>
    </w:p>
    <w:p w:rsidR="002505BC" w:rsidRPr="002505BC" w:rsidRDefault="002505BC" w:rsidP="002505BC"/>
    <w:p w:rsidR="002505BC" w:rsidRPr="002505BC" w:rsidRDefault="002505BC" w:rsidP="0025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860FA8" w:rsidRDefault="00860FA8" w:rsidP="00860FA8"/>
    <w:p w:rsidR="00247F6B" w:rsidRDefault="00247F6B" w:rsidP="00860FA8"/>
    <w:p w:rsidR="00247F6B" w:rsidRDefault="00247F6B" w:rsidP="00860FA8"/>
    <w:sectPr w:rsidR="00247F6B" w:rsidSect="00247F6B">
      <w:footerReference w:type="default" r:id="rId15"/>
      <w:pgSz w:w="11906" w:h="16838"/>
      <w:pgMar w:top="993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E" w:rsidRDefault="0062449E" w:rsidP="00281F68">
      <w:pPr>
        <w:spacing w:after="0" w:line="240" w:lineRule="auto"/>
      </w:pPr>
      <w:r>
        <w:separator/>
      </w:r>
    </w:p>
  </w:endnote>
  <w:endnote w:type="continuationSeparator" w:id="0">
    <w:p w:rsidR="0062449E" w:rsidRDefault="0062449E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73105"/>
      <w:docPartObj>
        <w:docPartGallery w:val="Page Numbers (Bottom of Page)"/>
        <w:docPartUnique/>
      </w:docPartObj>
    </w:sdtPr>
    <w:sdtEndPr/>
    <w:sdtContent>
      <w:p w:rsidR="00281F68" w:rsidRDefault="00281F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BC">
          <w:rPr>
            <w:noProof/>
          </w:rPr>
          <w:t>2</w:t>
        </w:r>
        <w:r>
          <w:fldChar w:fldCharType="end"/>
        </w:r>
      </w:p>
    </w:sdtContent>
  </w:sdt>
  <w:p w:rsidR="00281F68" w:rsidRDefault="00281F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E" w:rsidRDefault="0062449E" w:rsidP="00281F68">
      <w:pPr>
        <w:spacing w:after="0" w:line="240" w:lineRule="auto"/>
      </w:pPr>
      <w:r>
        <w:separator/>
      </w:r>
    </w:p>
  </w:footnote>
  <w:footnote w:type="continuationSeparator" w:id="0">
    <w:p w:rsidR="0062449E" w:rsidRDefault="0062449E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366"/>
    <w:multiLevelType w:val="hybridMultilevel"/>
    <w:tmpl w:val="59FCA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D010A"/>
    <w:multiLevelType w:val="hybridMultilevel"/>
    <w:tmpl w:val="16BC71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00335C"/>
    <w:rsid w:val="00070A6A"/>
    <w:rsid w:val="000F2AE3"/>
    <w:rsid w:val="00110CE7"/>
    <w:rsid w:val="001B2BA3"/>
    <w:rsid w:val="001C6F75"/>
    <w:rsid w:val="00247F6B"/>
    <w:rsid w:val="002505BC"/>
    <w:rsid w:val="00281F68"/>
    <w:rsid w:val="00293DD2"/>
    <w:rsid w:val="00295EF6"/>
    <w:rsid w:val="00336C6D"/>
    <w:rsid w:val="0038177E"/>
    <w:rsid w:val="00382738"/>
    <w:rsid w:val="003F54C2"/>
    <w:rsid w:val="004B6E87"/>
    <w:rsid w:val="004D0930"/>
    <w:rsid w:val="0050343B"/>
    <w:rsid w:val="005041C1"/>
    <w:rsid w:val="0056795C"/>
    <w:rsid w:val="0062449E"/>
    <w:rsid w:val="00681150"/>
    <w:rsid w:val="00730DBB"/>
    <w:rsid w:val="00777632"/>
    <w:rsid w:val="00794ABD"/>
    <w:rsid w:val="007B0C97"/>
    <w:rsid w:val="007E71AA"/>
    <w:rsid w:val="00800A9F"/>
    <w:rsid w:val="00850471"/>
    <w:rsid w:val="00860FA8"/>
    <w:rsid w:val="008860E9"/>
    <w:rsid w:val="00915D5A"/>
    <w:rsid w:val="0092153D"/>
    <w:rsid w:val="00932037"/>
    <w:rsid w:val="009717CA"/>
    <w:rsid w:val="009D5CA0"/>
    <w:rsid w:val="00A82348"/>
    <w:rsid w:val="00B93520"/>
    <w:rsid w:val="00BF6F62"/>
    <w:rsid w:val="00C07DC7"/>
    <w:rsid w:val="00C26FF1"/>
    <w:rsid w:val="00C45073"/>
    <w:rsid w:val="00D66782"/>
    <w:rsid w:val="00D76015"/>
    <w:rsid w:val="00D764A5"/>
    <w:rsid w:val="00D90C20"/>
    <w:rsid w:val="00DD5915"/>
    <w:rsid w:val="00DE0221"/>
    <w:rsid w:val="00DE0C44"/>
    <w:rsid w:val="00E22508"/>
    <w:rsid w:val="00EF3785"/>
    <w:rsid w:val="00FC0C6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yuryanskaya@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msg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ams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42F8-DC4E-4BC2-98E2-BD5CA57C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12</cp:revision>
  <cp:lastPrinted>2017-02-02T12:42:00Z</cp:lastPrinted>
  <dcterms:created xsi:type="dcterms:W3CDTF">2017-01-16T10:04:00Z</dcterms:created>
  <dcterms:modified xsi:type="dcterms:W3CDTF">2017-02-03T08:48:00Z</dcterms:modified>
</cp:coreProperties>
</file>